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CF" w:rsidRDefault="009A57E8">
      <w:pPr>
        <w:pStyle w:val="BodyText"/>
        <w:shd w:val="clear" w:color="auto" w:fill="auto"/>
        <w:spacing w:after="0" w:line="226" w:lineRule="auto"/>
        <w:ind w:firstLine="0"/>
        <w:jc w:val="center"/>
      </w:pPr>
      <w:r>
        <w:rPr>
          <w:b/>
          <w:bCs/>
        </w:rPr>
        <w:t>HƯỚNG DẪN</w:t>
      </w:r>
    </w:p>
    <w:p w:rsidR="00381ECF" w:rsidRDefault="009A57E8">
      <w:pPr>
        <w:pStyle w:val="BodyText"/>
        <w:shd w:val="clear" w:color="auto" w:fill="auto"/>
        <w:spacing w:after="400"/>
        <w:ind w:firstLine="0"/>
        <w:jc w:val="center"/>
        <w:rPr>
          <w:sz w:val="26"/>
          <w:szCs w:val="26"/>
        </w:rPr>
      </w:pPr>
      <w:r>
        <w:rPr>
          <w:b/>
          <w:bCs/>
          <w:sz w:val="26"/>
          <w:szCs w:val="26"/>
        </w:rPr>
        <w:t>Phát động “tuần lễ hành động nói không với nhựa dùng một lần”</w:t>
      </w:r>
      <w:r>
        <w:rPr>
          <w:b/>
          <w:bCs/>
          <w:sz w:val="26"/>
          <w:szCs w:val="26"/>
        </w:rPr>
        <w:br/>
        <w:t>tại các trường học</w:t>
      </w:r>
    </w:p>
    <w:p w:rsidR="00381ECF" w:rsidRDefault="009A57E8">
      <w:pPr>
        <w:pStyle w:val="BodyText"/>
        <w:numPr>
          <w:ilvl w:val="0"/>
          <w:numId w:val="1"/>
        </w:numPr>
        <w:shd w:val="clear" w:color="auto" w:fill="auto"/>
        <w:tabs>
          <w:tab w:val="left" w:pos="1071"/>
        </w:tabs>
        <w:ind w:firstLine="740"/>
        <w:jc w:val="both"/>
      </w:pPr>
      <w:r>
        <w:rPr>
          <w:b/>
          <w:bCs/>
        </w:rPr>
        <w:t xml:space="preserve">Mục tiêu: </w:t>
      </w:r>
      <w:r>
        <w:t xml:space="preserve">Phát động </w:t>
      </w:r>
      <w:r>
        <w:rPr>
          <w:lang w:val="en-US" w:eastAsia="en-US" w:bidi="en-US"/>
        </w:rPr>
        <w:t xml:space="preserve">phong </w:t>
      </w:r>
      <w:r>
        <w:t xml:space="preserve">trào </w:t>
      </w:r>
      <w:bookmarkStart w:id="0" w:name="_GoBack"/>
      <w:bookmarkEnd w:id="0"/>
      <w:r>
        <w:rPr>
          <w:lang w:val="en-US" w:eastAsia="en-US" w:bidi="en-US"/>
        </w:rPr>
        <w:t xml:space="preserve">thi </w:t>
      </w:r>
      <w:r>
        <w:t xml:space="preserve">đua giữa các khối, các lớp </w:t>
      </w:r>
      <w:r>
        <w:rPr>
          <w:lang w:val="en-US" w:eastAsia="en-US" w:bidi="en-US"/>
        </w:rPr>
        <w:t xml:space="preserve">trong </w:t>
      </w:r>
      <w:r>
        <w:t xml:space="preserve">trường; tạo điều kiện để các </w:t>
      </w:r>
      <w:r>
        <w:rPr>
          <w:lang w:val="en-US" w:eastAsia="en-US" w:bidi="en-US"/>
        </w:rPr>
        <w:t xml:space="preserve">em </w:t>
      </w:r>
      <w:r>
        <w:t xml:space="preserve">học </w:t>
      </w:r>
      <w:r>
        <w:rPr>
          <w:lang w:val="en-US" w:eastAsia="en-US" w:bidi="en-US"/>
        </w:rPr>
        <w:t xml:space="preserve">sinh </w:t>
      </w:r>
      <w:r>
        <w:t xml:space="preserve">trực tiếp thực hành thói </w:t>
      </w:r>
      <w:r>
        <w:rPr>
          <w:lang w:val="en-US" w:eastAsia="en-US" w:bidi="en-US"/>
        </w:rPr>
        <w:t xml:space="preserve">quen </w:t>
      </w:r>
      <w:r>
        <w:t xml:space="preserve">từ chối nhựa dùng một lần, </w:t>
      </w:r>
      <w:r>
        <w:rPr>
          <w:lang w:val="en-US" w:eastAsia="en-US" w:bidi="en-US"/>
        </w:rPr>
        <w:t xml:space="preserve">thay </w:t>
      </w:r>
      <w:r>
        <w:t xml:space="preserve">thế bằng việc sử dụng các sản phẩm thân thiện với môi trường. Thiết lập thói </w:t>
      </w:r>
      <w:r>
        <w:rPr>
          <w:lang w:val="en-US" w:eastAsia="en-US" w:bidi="en-US"/>
        </w:rPr>
        <w:t xml:space="preserve">quen </w:t>
      </w:r>
      <w:r>
        <w:t xml:space="preserve">tiêu dùng </w:t>
      </w:r>
      <w:r>
        <w:rPr>
          <w:lang w:val="en-US" w:eastAsia="en-US" w:bidi="en-US"/>
        </w:rPr>
        <w:t xml:space="preserve">xanh, </w:t>
      </w:r>
      <w:r>
        <w:t xml:space="preserve">bền vững </w:t>
      </w:r>
      <w:r>
        <w:rPr>
          <w:lang w:val="en-US" w:eastAsia="en-US" w:bidi="en-US"/>
        </w:rPr>
        <w:t xml:space="preserve">ngay </w:t>
      </w:r>
      <w:r>
        <w:t xml:space="preserve">từ </w:t>
      </w:r>
      <w:r>
        <w:rPr>
          <w:lang w:val="en-US" w:eastAsia="en-US" w:bidi="en-US"/>
        </w:rPr>
        <w:t xml:space="preserve">khi </w:t>
      </w:r>
      <w:r>
        <w:t>ngồi trên ghế nhà trường.</w:t>
      </w:r>
    </w:p>
    <w:p w:rsidR="00381ECF" w:rsidRDefault="009A57E8">
      <w:pPr>
        <w:pStyle w:val="Heading10"/>
        <w:keepNext/>
        <w:keepLines/>
        <w:numPr>
          <w:ilvl w:val="0"/>
          <w:numId w:val="1"/>
        </w:numPr>
        <w:shd w:val="clear" w:color="auto" w:fill="auto"/>
        <w:tabs>
          <w:tab w:val="left" w:pos="1091"/>
        </w:tabs>
        <w:jc w:val="both"/>
      </w:pPr>
      <w:bookmarkStart w:id="1" w:name="bookmark0"/>
      <w:bookmarkStart w:id="2" w:name="bookmark1"/>
      <w:r>
        <w:t xml:space="preserve">Thời </w:t>
      </w:r>
      <w:r>
        <w:rPr>
          <w:lang w:val="en-US" w:eastAsia="en-US" w:bidi="en-US"/>
        </w:rPr>
        <w:t xml:space="preserve">gian </w:t>
      </w:r>
      <w:r>
        <w:t xml:space="preserve">hưởng ứng triển </w:t>
      </w:r>
      <w:r>
        <w:rPr>
          <w:lang w:val="en-US" w:eastAsia="en-US" w:bidi="en-US"/>
        </w:rPr>
        <w:t>khai:</w:t>
      </w:r>
      <w:bookmarkEnd w:id="1"/>
      <w:bookmarkEnd w:id="2"/>
    </w:p>
    <w:p w:rsidR="00381ECF" w:rsidRDefault="009A57E8">
      <w:pPr>
        <w:pStyle w:val="BodyText"/>
        <w:shd w:val="clear" w:color="auto" w:fill="auto"/>
        <w:ind w:firstLine="740"/>
        <w:jc w:val="both"/>
      </w:pPr>
      <w:r>
        <w:t xml:space="preserve">Các đơn vị trường học tự chọn </w:t>
      </w:r>
      <w:r>
        <w:rPr>
          <w:lang w:val="en-US" w:eastAsia="en-US" w:bidi="en-US"/>
        </w:rPr>
        <w:t xml:space="preserve">01 </w:t>
      </w:r>
      <w:r>
        <w:t xml:space="preserve">tuần lễ bất kỳ </w:t>
      </w:r>
      <w:r>
        <w:rPr>
          <w:lang w:val="en-US" w:eastAsia="en-US" w:bidi="en-US"/>
        </w:rPr>
        <w:t xml:space="preserve">trong </w:t>
      </w:r>
      <w:r>
        <w:t xml:space="preserve">thời </w:t>
      </w:r>
      <w:r>
        <w:rPr>
          <w:lang w:val="en-US" w:eastAsia="en-US" w:bidi="en-US"/>
        </w:rPr>
        <w:t xml:space="preserve">gian </w:t>
      </w:r>
      <w:r>
        <w:t xml:space="preserve">phát động Tháng hành động nói không với nhựa dùng một lần để hưởng ứng Chương trình </w:t>
      </w:r>
      <w:r>
        <w:rPr>
          <w:lang w:val="en-US" w:eastAsia="en-US" w:bidi="en-US"/>
        </w:rPr>
        <w:t xml:space="preserve">(trong </w:t>
      </w:r>
      <w:r>
        <w:t xml:space="preserve">khoảng thời </w:t>
      </w:r>
      <w:r>
        <w:rPr>
          <w:lang w:val="en-US" w:eastAsia="en-US" w:bidi="en-US"/>
        </w:rPr>
        <w:t xml:space="preserve">gian </w:t>
      </w:r>
      <w:r>
        <w:t xml:space="preserve">từ </w:t>
      </w:r>
      <w:r>
        <w:rPr>
          <w:lang w:val="en-US" w:eastAsia="en-US" w:bidi="en-US"/>
        </w:rPr>
        <w:t xml:space="preserve">01/11 </w:t>
      </w:r>
      <w:r>
        <w:t xml:space="preserve">đến </w:t>
      </w:r>
      <w:r>
        <w:rPr>
          <w:lang w:val="en-US" w:eastAsia="en-US" w:bidi="en-US"/>
        </w:rPr>
        <w:t>30/11/2021)</w:t>
      </w:r>
      <w:r w:rsidR="00D46113">
        <w:rPr>
          <w:lang w:val="en-US" w:eastAsia="en-US" w:bidi="en-US"/>
        </w:rPr>
        <w:t>.</w:t>
      </w:r>
    </w:p>
    <w:p w:rsidR="00381ECF" w:rsidRDefault="009A57E8">
      <w:pPr>
        <w:pStyle w:val="Heading10"/>
        <w:keepNext/>
        <w:keepLines/>
        <w:numPr>
          <w:ilvl w:val="0"/>
          <w:numId w:val="1"/>
        </w:numPr>
        <w:shd w:val="clear" w:color="auto" w:fill="auto"/>
        <w:tabs>
          <w:tab w:val="left" w:pos="1091"/>
        </w:tabs>
        <w:jc w:val="both"/>
      </w:pPr>
      <w:bookmarkStart w:id="3" w:name="bookmark2"/>
      <w:bookmarkStart w:id="4" w:name="bookmark3"/>
      <w:r>
        <w:t>Định hướng hoạt động:</w:t>
      </w:r>
      <w:bookmarkEnd w:id="3"/>
      <w:bookmarkEnd w:id="4"/>
    </w:p>
    <w:p w:rsidR="00381ECF" w:rsidRDefault="009A57E8">
      <w:pPr>
        <w:pStyle w:val="BodyText"/>
        <w:shd w:val="clear" w:color="auto" w:fill="auto"/>
        <w:ind w:firstLine="740"/>
        <w:jc w:val="both"/>
      </w:pPr>
      <w:r>
        <w:rPr>
          <w:lang w:val="en-US" w:eastAsia="en-US" w:bidi="en-US"/>
        </w:rPr>
        <w:t xml:space="preserve">- Ban </w:t>
      </w:r>
      <w:r>
        <w:t xml:space="preserve">giám hiệu nhà trường, cán bộ tổng phụ trách đoàn đội của trường, giáo viên chủ nhiệm nghiên cứu triển </w:t>
      </w:r>
      <w:r>
        <w:rPr>
          <w:lang w:val="en-US" w:eastAsia="en-US" w:bidi="en-US"/>
        </w:rPr>
        <w:t xml:space="preserve">khai </w:t>
      </w:r>
      <w:r>
        <w:t xml:space="preserve">hướng dẫn các </w:t>
      </w:r>
      <w:r>
        <w:rPr>
          <w:lang w:val="en-US" w:eastAsia="en-US" w:bidi="en-US"/>
        </w:rPr>
        <w:t xml:space="preserve">em </w:t>
      </w:r>
      <w:r>
        <w:t xml:space="preserve">học </w:t>
      </w:r>
      <w:r>
        <w:rPr>
          <w:lang w:val="en-US" w:eastAsia="en-US" w:bidi="en-US"/>
        </w:rPr>
        <w:t xml:space="preserve">sinh </w:t>
      </w:r>
      <w:r>
        <w:t xml:space="preserve">(trực tiếp/trực tuyến tại những giờ chào cờ, </w:t>
      </w:r>
      <w:r>
        <w:rPr>
          <w:lang w:val="en-US" w:eastAsia="en-US" w:bidi="en-US"/>
        </w:rPr>
        <w:t xml:space="preserve">sinh </w:t>
      </w:r>
      <w:r>
        <w:t xml:space="preserve">hoạt ngoại khoá, </w:t>
      </w:r>
      <w:r>
        <w:rPr>
          <w:lang w:val="en-US" w:eastAsia="en-US" w:bidi="en-US"/>
        </w:rPr>
        <w:t xml:space="preserve">sinh </w:t>
      </w:r>
      <w:r>
        <w:t xml:space="preserve">hoạt lớp, lồng ghép </w:t>
      </w:r>
      <w:r>
        <w:rPr>
          <w:lang w:val="en-US" w:eastAsia="en-US" w:bidi="en-US"/>
        </w:rPr>
        <w:t xml:space="preserve">trong </w:t>
      </w:r>
      <w:r>
        <w:t xml:space="preserve">các tiết học khác liên </w:t>
      </w:r>
      <w:r>
        <w:rPr>
          <w:lang w:val="en-US" w:eastAsia="en-US" w:bidi="en-US"/>
        </w:rPr>
        <w:t xml:space="preserve">quan) </w:t>
      </w:r>
      <w:r>
        <w:t xml:space="preserve">không </w:t>
      </w:r>
      <w:r>
        <w:rPr>
          <w:lang w:val="en-US" w:eastAsia="en-US" w:bidi="en-US"/>
        </w:rPr>
        <w:t xml:space="preserve">mang </w:t>
      </w:r>
      <w:r>
        <w:t xml:space="preserve">túi </w:t>
      </w:r>
      <w:r>
        <w:rPr>
          <w:lang w:val="en-US" w:eastAsia="en-US" w:bidi="en-US"/>
        </w:rPr>
        <w:t xml:space="preserve">nilon, </w:t>
      </w:r>
      <w:r>
        <w:t xml:space="preserve">sử dụng </w:t>
      </w:r>
      <w:r>
        <w:rPr>
          <w:lang w:val="en-US" w:eastAsia="en-US" w:bidi="en-US"/>
        </w:rPr>
        <w:t xml:space="preserve">ly, </w:t>
      </w:r>
      <w:r>
        <w:t>cốc nhự</w:t>
      </w:r>
      <w:r w:rsidR="005F595C">
        <w:t xml:space="preserve">a dùng một lần, ống hút nhựa.. </w:t>
      </w:r>
      <w:r>
        <w:t>mà tập hình thành thói quen sử dụng các sản phẩm thay thế thân thiện môi trường (túi vải, túi giấy, ống hút giấy, ống hút bột gạo.), mang theo bình/ly đựng nước, ống hút cá nhân để sử dụng trong khuôn viên trường học trong 01 tuần lễ phát động tại trường.</w:t>
      </w:r>
    </w:p>
    <w:p w:rsidR="00381ECF" w:rsidRDefault="009A57E8">
      <w:pPr>
        <w:pStyle w:val="BodyText"/>
        <w:shd w:val="clear" w:color="auto" w:fill="auto"/>
        <w:ind w:firstLine="740"/>
        <w:jc w:val="both"/>
      </w:pPr>
      <w:r>
        <w:t>- Đối với các đơn vị trường học đang học trực tuyến (với các chương trình, hoạt động, tiết học giáo dục môi trường liên quan) thực hiện thay thế màn hình lớp học trực tuyến qua Zoom (hoặc các ứng dụng học trực tuyến khác) để truyền tải thông điệp trực tiếp Tuần lễ đến các em học sinh.</w:t>
      </w:r>
    </w:p>
    <w:p w:rsidR="00381ECF" w:rsidRDefault="009A57E8">
      <w:pPr>
        <w:jc w:val="center"/>
        <w:rPr>
          <w:sz w:val="2"/>
          <w:szCs w:val="2"/>
        </w:rPr>
      </w:pPr>
      <w:r>
        <w:rPr>
          <w:noProof/>
          <w:lang w:val="en-US" w:eastAsia="en-US" w:bidi="ar-SA"/>
        </w:rPr>
        <w:drawing>
          <wp:inline distT="0" distB="0" distL="0" distR="0">
            <wp:extent cx="5139055" cy="288353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pic:blipFill>
                  <pic:spPr>
                    <a:xfrm>
                      <a:off x="0" y="0"/>
                      <a:ext cx="5139055" cy="2883535"/>
                    </a:xfrm>
                    <a:prstGeom prst="rect">
                      <a:avLst/>
                    </a:prstGeom>
                  </pic:spPr>
                </pic:pic>
              </a:graphicData>
            </a:graphic>
          </wp:inline>
        </w:drawing>
      </w:r>
    </w:p>
    <w:p w:rsidR="00381ECF" w:rsidRDefault="009A57E8">
      <w:pPr>
        <w:pStyle w:val="Picturecaption0"/>
        <w:shd w:val="clear" w:color="auto" w:fill="auto"/>
        <w:tabs>
          <w:tab w:val="left" w:pos="5219"/>
        </w:tabs>
        <w:ind w:left="2645" w:firstLine="0"/>
      </w:pPr>
      <w:r>
        <w:rPr>
          <w:lang w:val="en-US" w:eastAsia="en-US" w:bidi="en-US"/>
        </w:rPr>
        <w:t>\</w:t>
      </w:r>
      <w:r>
        <w:rPr>
          <w:lang w:val="en-US" w:eastAsia="en-US" w:bidi="en-US"/>
        </w:rPr>
        <w:tab/>
      </w:r>
      <w:r>
        <w:t>r</w:t>
      </w:r>
    </w:p>
    <w:p w:rsidR="00381ECF" w:rsidRDefault="009A57E8">
      <w:pPr>
        <w:pStyle w:val="Picturecaption0"/>
        <w:shd w:val="clear" w:color="auto" w:fill="auto"/>
        <w:spacing w:line="180" w:lineRule="auto"/>
        <w:ind w:left="2645" w:firstLine="0"/>
      </w:pPr>
      <w:r>
        <w:t>Hình nền học trực tuyến</w:t>
      </w:r>
    </w:p>
    <w:p w:rsidR="00381ECF" w:rsidRDefault="009A57E8">
      <w:pPr>
        <w:pStyle w:val="Heading10"/>
        <w:keepNext/>
        <w:keepLines/>
        <w:numPr>
          <w:ilvl w:val="0"/>
          <w:numId w:val="1"/>
        </w:numPr>
        <w:shd w:val="clear" w:color="auto" w:fill="auto"/>
        <w:tabs>
          <w:tab w:val="left" w:pos="1091"/>
        </w:tabs>
        <w:jc w:val="both"/>
      </w:pPr>
      <w:bookmarkStart w:id="5" w:name="bookmark4"/>
      <w:bookmarkStart w:id="6" w:name="bookmark5"/>
      <w:r>
        <w:lastRenderedPageBreak/>
        <w:t>Sản phầm truyền thông</w:t>
      </w:r>
      <w:bookmarkEnd w:id="5"/>
      <w:bookmarkEnd w:id="6"/>
    </w:p>
    <w:p w:rsidR="00381ECF" w:rsidRDefault="009A57E8">
      <w:pPr>
        <w:pStyle w:val="BodyText"/>
        <w:shd w:val="clear" w:color="auto" w:fill="auto"/>
        <w:ind w:firstLine="740"/>
        <w:jc w:val="both"/>
      </w:pPr>
      <w:r>
        <w:rPr>
          <w:lang w:val="en-US" w:eastAsia="en-US" w:bidi="en-US"/>
        </w:rPr>
        <w:t xml:space="preserve">- </w:t>
      </w:r>
      <w:r>
        <w:t xml:space="preserve">Các hình ảnh từ các phụ </w:t>
      </w:r>
      <w:r>
        <w:rPr>
          <w:lang w:val="en-US" w:eastAsia="en-US" w:bidi="en-US"/>
        </w:rPr>
        <w:t xml:space="preserve">huynh </w:t>
      </w:r>
      <w:r>
        <w:t xml:space="preserve">và các </w:t>
      </w:r>
      <w:r>
        <w:rPr>
          <w:lang w:val="en-US" w:eastAsia="en-US" w:bidi="en-US"/>
        </w:rPr>
        <w:t xml:space="preserve">em </w:t>
      </w:r>
      <w:r>
        <w:t xml:space="preserve">học </w:t>
      </w:r>
      <w:r>
        <w:rPr>
          <w:lang w:val="en-US" w:eastAsia="en-US" w:bidi="en-US"/>
        </w:rPr>
        <w:t xml:space="preserve">sinh </w:t>
      </w:r>
      <w:r>
        <w:t xml:space="preserve">sử dụng những sản phẩm </w:t>
      </w:r>
      <w:r>
        <w:rPr>
          <w:lang w:val="en-US" w:eastAsia="en-US" w:bidi="en-US"/>
        </w:rPr>
        <w:t xml:space="preserve">thay </w:t>
      </w:r>
      <w:r>
        <w:t xml:space="preserve">thế, thân thiện với môi trường </w:t>
      </w:r>
      <w:r>
        <w:rPr>
          <w:lang w:val="en-US" w:eastAsia="en-US" w:bidi="en-US"/>
        </w:rPr>
        <w:t xml:space="preserve">ngay </w:t>
      </w:r>
      <w:r>
        <w:t xml:space="preserve">tại nhà trường, tại nhà, </w:t>
      </w:r>
      <w:r>
        <w:rPr>
          <w:lang w:val="en-US" w:eastAsia="en-US" w:bidi="en-US"/>
        </w:rPr>
        <w:t xml:space="preserve">trong </w:t>
      </w:r>
      <w:r>
        <w:t xml:space="preserve">quá trình học tập trực tuyến được </w:t>
      </w:r>
      <w:r>
        <w:rPr>
          <w:lang w:val="en-US" w:eastAsia="en-US" w:bidi="en-US"/>
        </w:rPr>
        <w:t xml:space="preserve">ghi </w:t>
      </w:r>
      <w:r>
        <w:t xml:space="preserve">nhận lại và đăng tải lên </w:t>
      </w:r>
      <w:r>
        <w:rPr>
          <w:lang w:val="en-US" w:eastAsia="en-US" w:bidi="en-US"/>
        </w:rPr>
        <w:t xml:space="preserve">trang Facebook </w:t>
      </w:r>
      <w:r>
        <w:t xml:space="preserve">của nhà trường/ hoặc của đại diện giáo viên/ tổng phụ trách đội dưới dạng chế độ mở </w:t>
      </w:r>
      <w:r>
        <w:rPr>
          <w:lang w:val="en-US" w:eastAsia="en-US" w:bidi="en-US"/>
        </w:rPr>
        <w:t xml:space="preserve">cho </w:t>
      </w:r>
      <w:r>
        <w:t xml:space="preserve">mọi người </w:t>
      </w:r>
      <w:r>
        <w:rPr>
          <w:lang w:val="en-US" w:eastAsia="en-US" w:bidi="en-US"/>
        </w:rPr>
        <w:t xml:space="preserve">(public), </w:t>
      </w:r>
      <w:r>
        <w:t xml:space="preserve">kèm </w:t>
      </w:r>
      <w:r>
        <w:rPr>
          <w:lang w:val="en-US" w:eastAsia="en-US" w:bidi="en-US"/>
        </w:rPr>
        <w:t xml:space="preserve">theo hashtag </w:t>
      </w:r>
      <w:r>
        <w:t xml:space="preserve">của </w:t>
      </w:r>
      <w:r>
        <w:rPr>
          <w:lang w:val="en-US" w:eastAsia="en-US" w:bidi="en-US"/>
        </w:rPr>
        <w:t xml:space="preserve">phong </w:t>
      </w:r>
      <w:r>
        <w:t xml:space="preserve">trào </w:t>
      </w:r>
      <w:r>
        <w:rPr>
          <w:lang w:val="en-US" w:eastAsia="en-US" w:bidi="en-US"/>
        </w:rPr>
        <w:t>#TuanLeNoiKhongVoiNhuaDungMotLan #VimotVietNamNangDongVaXanh</w:t>
      </w:r>
      <w:r w:rsidR="00D46113">
        <w:rPr>
          <w:lang w:val="en-US" w:eastAsia="en-US" w:bidi="en-US"/>
        </w:rPr>
        <w:t>.</w:t>
      </w:r>
    </w:p>
    <w:p w:rsidR="00381ECF" w:rsidRDefault="009A57E8">
      <w:pPr>
        <w:pStyle w:val="BodyText"/>
        <w:shd w:val="clear" w:color="auto" w:fill="auto"/>
        <w:ind w:firstLine="740"/>
        <w:jc w:val="both"/>
      </w:pPr>
      <w:r>
        <w:rPr>
          <w:lang w:val="en-US" w:eastAsia="en-US" w:bidi="en-US"/>
        </w:rPr>
        <w:t xml:space="preserve">Qua </w:t>
      </w:r>
      <w:r>
        <w:t xml:space="preserve">đó, Giáo viên chủ nhiệm/cán bộ tổng phụ trách đoàn, đội của các đơn vị trường học có thể </w:t>
      </w:r>
      <w:r>
        <w:rPr>
          <w:lang w:val="en-US" w:eastAsia="en-US" w:bidi="en-US"/>
        </w:rPr>
        <w:t xml:space="preserve">xem </w:t>
      </w:r>
      <w:r>
        <w:t xml:space="preserve">thông </w:t>
      </w:r>
      <w:r>
        <w:rPr>
          <w:lang w:val="en-US" w:eastAsia="en-US" w:bidi="en-US"/>
        </w:rPr>
        <w:t xml:space="preserve">tin </w:t>
      </w:r>
      <w:r>
        <w:t xml:space="preserve">và gửi </w:t>
      </w:r>
      <w:r>
        <w:rPr>
          <w:lang w:val="en-US" w:eastAsia="en-US" w:bidi="en-US"/>
        </w:rPr>
        <w:t xml:space="preserve">link </w:t>
      </w:r>
      <w:r>
        <w:t xml:space="preserve">bài đăng </w:t>
      </w:r>
      <w:r>
        <w:rPr>
          <w:lang w:val="en-US" w:eastAsia="en-US" w:bidi="en-US"/>
        </w:rPr>
        <w:t xml:space="preserve">Facebook </w:t>
      </w:r>
      <w:r>
        <w:t xml:space="preserve">về </w:t>
      </w:r>
      <w:r>
        <w:rPr>
          <w:lang w:val="en-US" w:eastAsia="en-US" w:bidi="en-US"/>
        </w:rPr>
        <w:t xml:space="preserve">trang </w:t>
      </w:r>
      <w:r>
        <w:t xml:space="preserve">nhận bài của chương trình </w:t>
      </w:r>
      <w:r>
        <w:rPr>
          <w:lang w:val="en-US" w:eastAsia="en-US" w:bidi="en-US"/>
        </w:rPr>
        <w:t xml:space="preserve">sau </w:t>
      </w:r>
      <w:r>
        <w:t xml:space="preserve">Tuần lễ thực hiện tại địa chỉ: </w:t>
      </w:r>
      <w:r>
        <w:rPr>
          <w:b/>
          <w:bCs/>
          <w:i/>
          <w:iCs/>
          <w:u w:val="single"/>
          <w:lang w:val="en-US" w:eastAsia="en-US" w:bidi="en-US"/>
        </w:rPr>
        <w:t>tainguyenmoitruong.gov.vn</w:t>
      </w:r>
    </w:p>
    <w:sectPr w:rsidR="00381ECF">
      <w:headerReference w:type="default" r:id="rId8"/>
      <w:headerReference w:type="first" r:id="rId9"/>
      <w:pgSz w:w="11900" w:h="16840"/>
      <w:pgMar w:top="1211" w:right="978" w:bottom="1368" w:left="144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27B" w:rsidRDefault="0032227B">
      <w:r>
        <w:separator/>
      </w:r>
    </w:p>
  </w:endnote>
  <w:endnote w:type="continuationSeparator" w:id="0">
    <w:p w:rsidR="0032227B" w:rsidRDefault="0032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27B" w:rsidRDefault="0032227B"/>
  </w:footnote>
  <w:footnote w:type="continuationSeparator" w:id="0">
    <w:p w:rsidR="0032227B" w:rsidRDefault="003222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CF" w:rsidRDefault="009A57E8">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3886200</wp:posOffset>
              </wp:positionH>
              <wp:positionV relativeFrom="page">
                <wp:posOffset>458470</wp:posOffset>
              </wp:positionV>
              <wp:extent cx="76200" cy="125095"/>
              <wp:effectExtent l="0" t="0" r="0" b="0"/>
              <wp:wrapNone/>
              <wp:docPr id="10" name="Shape 10"/>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381ECF" w:rsidRDefault="009A57E8">
                          <w:pPr>
                            <w:pStyle w:val="Headerorfooter20"/>
                            <w:shd w:val="clear" w:color="auto" w:fill="auto"/>
                            <w:rPr>
                              <w:sz w:val="24"/>
                              <w:szCs w:val="24"/>
                            </w:rPr>
                          </w:pPr>
                          <w:r>
                            <w:fldChar w:fldCharType="begin"/>
                          </w:r>
                          <w:r>
                            <w:instrText xml:space="preserve"> PAGE \* MERGEFORMAT </w:instrText>
                          </w:r>
                          <w:r>
                            <w:fldChar w:fldCharType="separate"/>
                          </w:r>
                          <w:r w:rsidR="00D46113" w:rsidRPr="00D46113">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306pt;margin-top:36.1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" filled="f" stroked="f">
              <v:textbox style="mso-fit-shape-to-text:t" inset="0,0,0,0">
                <w:txbxContent>
                  <w:p w:rsidR="00381ECF" w:rsidRDefault="009A57E8">
                    <w:pPr>
                      <w:pStyle w:val="Headerorfooter20"/>
                      <w:shd w:val="clear" w:color="auto" w:fill="auto"/>
                      <w:rPr>
                        <w:sz w:val="24"/>
                        <w:szCs w:val="24"/>
                      </w:rPr>
                    </w:pPr>
                    <w:r>
                      <w:fldChar w:fldCharType="begin"/>
                    </w:r>
                    <w:r>
                      <w:instrText xml:space="preserve"> PAGE \* MERGEFORMAT </w:instrText>
                    </w:r>
                    <w:r>
                      <w:fldChar w:fldCharType="separate"/>
                    </w:r>
                    <w:r w:rsidR="00D46113" w:rsidRPr="00D46113">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CF" w:rsidRDefault="00381EC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20D65"/>
    <w:multiLevelType w:val="multilevel"/>
    <w:tmpl w:val="0CB4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CF"/>
    <w:rsid w:val="002454D9"/>
    <w:rsid w:val="0032227B"/>
    <w:rsid w:val="00381ECF"/>
    <w:rsid w:val="005F595C"/>
    <w:rsid w:val="009A57E8"/>
    <w:rsid w:val="00D4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34F6"/>
  <w15:docId w15:val="{A3DE666D-AE5C-4BD1-85FF-9B7D56B2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9"/>
      <w:szCs w:val="9"/>
      <w:u w:val="none"/>
      <w:lang w:val="en-US" w:eastAsia="en-US" w:bidi="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paragraph" w:customStyle="1" w:styleId="Picturecaption0">
    <w:name w:val="Picture caption"/>
    <w:basedOn w:val="Normal"/>
    <w:link w:val="Picturecaption"/>
    <w:pPr>
      <w:shd w:val="clear" w:color="auto" w:fill="FFFFFF"/>
      <w:ind w:firstLine="170"/>
    </w:pPr>
    <w:rPr>
      <w:rFonts w:ascii="Times New Roman" w:eastAsia="Times New Roman" w:hAnsi="Times New Roman" w:cs="Times New Roman"/>
      <w:i/>
      <w:iCs/>
      <w:sz w:val="28"/>
      <w:szCs w:val="28"/>
    </w:rPr>
  </w:style>
  <w:style w:type="paragraph" w:customStyle="1" w:styleId="Bodytext30">
    <w:name w:val="Body text (3)"/>
    <w:basedOn w:val="Normal"/>
    <w:link w:val="Bodytext3"/>
    <w:pPr>
      <w:shd w:val="clear" w:color="auto" w:fill="FFFFFF"/>
      <w:spacing w:line="228" w:lineRule="auto"/>
    </w:pPr>
    <w:rPr>
      <w:rFonts w:ascii="Times New Roman" w:eastAsia="Times New Roman" w:hAnsi="Times New Roman" w:cs="Times New Roman"/>
      <w:sz w:val="15"/>
      <w:szCs w:val="15"/>
    </w:rPr>
  </w:style>
  <w:style w:type="paragraph" w:customStyle="1" w:styleId="Bodytext40">
    <w:name w:val="Body text (4)"/>
    <w:basedOn w:val="Normal"/>
    <w:link w:val="Bodytext4"/>
    <w:pPr>
      <w:shd w:val="clear" w:color="auto" w:fill="FFFFFF"/>
    </w:pPr>
    <w:rPr>
      <w:rFonts w:ascii="Times New Roman" w:eastAsia="Times New Roman" w:hAnsi="Times New Roman" w:cs="Times New Roman"/>
      <w:b/>
      <w:bCs/>
      <w:i/>
      <w:iCs/>
      <w:sz w:val="9"/>
      <w:szCs w:val="9"/>
      <w:lang w:val="en-US" w:eastAsia="en-US" w:bidi="en-US"/>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pPr>
      <w:shd w:val="clear" w:color="auto" w:fill="FFFFFF"/>
      <w:jc w:val="center"/>
    </w:pPr>
    <w:rPr>
      <w:rFonts w:ascii="Times New Roman" w:eastAsia="Times New Roman" w:hAnsi="Times New Roman" w:cs="Times New Roman"/>
    </w:rPr>
  </w:style>
  <w:style w:type="paragraph" w:customStyle="1" w:styleId="Other0">
    <w:name w:val="Other"/>
    <w:basedOn w:val="Normal"/>
    <w:link w:val="Other"/>
    <w:pPr>
      <w:shd w:val="clear" w:color="auto" w:fill="FFFFFF"/>
      <w:spacing w:after="12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Heading10">
    <w:name w:val="Heading #1"/>
    <w:basedOn w:val="Normal"/>
    <w:link w:val="Heading1"/>
    <w:pPr>
      <w:shd w:val="clear" w:color="auto" w:fill="FFFFFF"/>
      <w:spacing w:after="120"/>
      <w:ind w:firstLine="740"/>
      <w:outlineLvl w:val="0"/>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46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1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subject/>
  <dc:creator>User</dc:creator>
  <cp:keywords/>
  <cp:lastModifiedBy>admin</cp:lastModifiedBy>
  <cp:revision>5</cp:revision>
  <cp:lastPrinted>2021-11-04T01:06:00Z</cp:lastPrinted>
  <dcterms:created xsi:type="dcterms:W3CDTF">2021-11-03T12:20:00Z</dcterms:created>
  <dcterms:modified xsi:type="dcterms:W3CDTF">2021-11-04T01:09:00Z</dcterms:modified>
</cp:coreProperties>
</file>